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A4" w:rsidRDefault="004439A4" w:rsidP="004439A4">
      <w:pPr>
        <w:ind w:firstLine="284"/>
        <w:jc w:val="both"/>
      </w:pPr>
      <w:bookmarkStart w:id="0" w:name="_GoBack"/>
      <w:r>
        <w:t>В соответствии с Уставом МАОУ СОШ №16 города Южно-Сахалинска стипендии обучающимся и иные виды материально</w:t>
      </w:r>
      <w:r>
        <w:t>й поддержки не предоставляются.</w:t>
      </w:r>
    </w:p>
    <w:p w:rsidR="004439A4" w:rsidRDefault="004439A4" w:rsidP="004439A4">
      <w:pPr>
        <w:ind w:firstLine="284"/>
        <w:jc w:val="both"/>
      </w:pPr>
      <w:r>
        <w:t>Вместе с тем, учащиеся могут быть отмечены материальным стимулированием муниципального, регионального и федерального уровней за достижения в интеллектуальной, творч</w:t>
      </w:r>
      <w:r>
        <w:t>еской, социальной деятельности.</w:t>
      </w:r>
    </w:p>
    <w:p w:rsidR="004439A4" w:rsidRDefault="004439A4" w:rsidP="004439A4">
      <w:pPr>
        <w:ind w:firstLine="284"/>
        <w:jc w:val="both"/>
      </w:pPr>
      <w:r>
        <w:t>На муниципальном уровне предусмотрен</w:t>
      </w:r>
      <w:r>
        <w:t>ы следующие премии и стипендии:</w:t>
      </w:r>
    </w:p>
    <w:p w:rsidR="004439A4" w:rsidRDefault="004439A4" w:rsidP="004439A4">
      <w:pPr>
        <w:ind w:firstLine="284"/>
        <w:jc w:val="both"/>
      </w:pPr>
      <w:r>
        <w:t xml:space="preserve">- </w:t>
      </w:r>
      <w:r>
        <w:t>Премия мэра города Южно-Сахалинс</w:t>
      </w:r>
      <w:r>
        <w:t>ка (для учащихся 9-11 классов).</w:t>
      </w:r>
    </w:p>
    <w:p w:rsidR="004439A4" w:rsidRDefault="004439A4" w:rsidP="004439A4">
      <w:pPr>
        <w:ind w:firstLine="284"/>
        <w:jc w:val="both"/>
      </w:pPr>
      <w:r>
        <w:t xml:space="preserve">- </w:t>
      </w:r>
      <w:r>
        <w:t>Премия Городской Думы (для учащихся 5-9 классо</w:t>
      </w:r>
      <w:r>
        <w:t>в).</w:t>
      </w:r>
    </w:p>
    <w:p w:rsidR="004439A4" w:rsidRDefault="004439A4" w:rsidP="004439A4">
      <w:pPr>
        <w:ind w:firstLine="284"/>
        <w:jc w:val="both"/>
      </w:pPr>
      <w:r>
        <w:t>На эти премии номинируются учащиеся, имеющие отметки «хорошо» и «отлично», достижения в интеллектуальных, творческих, спортивных, социальных или иных значимых конкурсах, а также учащиеся, активно уч</w:t>
      </w:r>
      <w:r>
        <w:t>аствующие в общественной жизни.</w:t>
      </w:r>
    </w:p>
    <w:p w:rsidR="004439A4" w:rsidRPr="004439A4" w:rsidRDefault="004439A4" w:rsidP="004439A4">
      <w:pPr>
        <w:spacing w:after="0"/>
        <w:ind w:firstLine="284"/>
        <w:jc w:val="both"/>
        <w:rPr>
          <w:b/>
        </w:rPr>
      </w:pPr>
      <w:r w:rsidRPr="004439A4">
        <w:rPr>
          <w:b/>
        </w:rPr>
        <w:t>Разовые стипендии:</w:t>
      </w:r>
    </w:p>
    <w:p w:rsidR="004439A4" w:rsidRDefault="004439A4" w:rsidP="004439A4">
      <w:pPr>
        <w:ind w:firstLine="284"/>
        <w:jc w:val="both"/>
      </w:pPr>
      <w:r>
        <w:t xml:space="preserve">- </w:t>
      </w:r>
      <w:r>
        <w:t>Разовая стипендия «Выпускник» предназначена для награждения лучших выпускников образовательных организаций в сфере образования. На стипендию «Выпускник» претендуют выпускники, имеющие полугодовые, годовые и итоговые отметки «отлично» и не более двух отметок «хорошо» по всем предметам учебного плавна за каждый год обучения по образовательным программам среднего общего образования, прошедших ГИА в форме государственного выпускного экзамена или в форме единого государственно</w:t>
      </w:r>
      <w:r>
        <w:t>го экзамена не ниже 60 баллов.</w:t>
      </w:r>
    </w:p>
    <w:p w:rsidR="004439A4" w:rsidRDefault="004439A4" w:rsidP="004439A4">
      <w:pPr>
        <w:ind w:firstLine="284"/>
        <w:jc w:val="both"/>
      </w:pPr>
      <w:r>
        <w:t>- Р</w:t>
      </w:r>
      <w:r>
        <w:t>азовая стипендия «Абитуриент» предназначена для выпускников 11 классов, успешно окончивших образовательные организации и поступивших в среднее специальное или высшее учебное заведение культуры и искусства в Сахалинской области либо за ее пределами, а также для поддержки лучших спортсменов, поступивших по специальности в среднее специальное или высшее учебное заведение физической культуры и спорта Сахалинской области либо за ее пределами, продолжившие обучение по</w:t>
      </w:r>
      <w:r>
        <w:t xml:space="preserve"> педагогическим специальностям.</w:t>
      </w:r>
    </w:p>
    <w:p w:rsidR="004439A4" w:rsidRDefault="004439A4" w:rsidP="004439A4">
      <w:pPr>
        <w:ind w:firstLine="284"/>
        <w:jc w:val="both"/>
      </w:pPr>
      <w:r>
        <w:t xml:space="preserve">- </w:t>
      </w:r>
      <w:r>
        <w:t>Разовая стипендия «Лучший по предмету». Соискателями на присуждение этих стипендий могут быть победители и призеры городских, региональных и всероссийских предметных олимпиад, конкурсов, соревнований, дипломанты научных, краеведческих,</w:t>
      </w:r>
      <w:r>
        <w:t xml:space="preserve"> исследовательских конференций.</w:t>
      </w:r>
    </w:p>
    <w:p w:rsidR="006D218C" w:rsidRPr="004439A4" w:rsidRDefault="004439A4" w:rsidP="004439A4">
      <w:pPr>
        <w:ind w:firstLine="284"/>
        <w:jc w:val="both"/>
      </w:pPr>
      <w:r>
        <w:t xml:space="preserve">- </w:t>
      </w:r>
      <w:r>
        <w:t>На региональном уровне предусмотрена именная стипендия Сахалинской области. На эту стипендию номинируются учащиеся 10-11 классов, имеющих по окончании соответственно 9-го, 10-го классов отметки «отлично», имеющие достижения в искусстве, спорте, участвующим в общественной жизни. При оформлении документов на вышеназванные премии и стипендии обязательно предоставление «Портфолио».</w:t>
      </w:r>
      <w:bookmarkEnd w:id="0"/>
    </w:p>
    <w:sectPr w:rsidR="006D218C" w:rsidRPr="0044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83"/>
    <w:rsid w:val="004439A4"/>
    <w:rsid w:val="00552AE0"/>
    <w:rsid w:val="005E4B6E"/>
    <w:rsid w:val="006D218C"/>
    <w:rsid w:val="007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0B8A"/>
  <w15:chartTrackingRefBased/>
  <w15:docId w15:val="{2FD1EE0A-6B4F-4940-8732-E8233ACA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2024-11-26T23:56:00Z</dcterms:created>
  <dcterms:modified xsi:type="dcterms:W3CDTF">2024-11-27T00:06:00Z</dcterms:modified>
</cp:coreProperties>
</file>